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08D08" w14:textId="336CCE27" w:rsidR="00E92C29" w:rsidRPr="00FF4E7F" w:rsidRDefault="00ED4CCC" w:rsidP="00B27CBA">
      <w:pPr>
        <w:spacing w:before="480" w:after="120" w:line="240" w:lineRule="auto"/>
        <w:ind w:left="-426" w:right="5221"/>
        <w:rPr>
          <w:rFonts w:ascii="Arial" w:eastAsia="Times New Roman" w:hAnsi="Arial" w:cs="Arial"/>
          <w:kern w:val="0"/>
          <w:sz w:val="26"/>
          <w:szCs w:val="26"/>
          <w:u w:val="single"/>
          <w:lang w:eastAsia="hu-HU"/>
          <w14:ligatures w14:val="none"/>
        </w:rPr>
      </w:pPr>
      <w:r w:rsidRPr="00FF4E7F">
        <w:rPr>
          <w:rFonts w:ascii="Arial" w:hAnsi="Arial" w:cs="Arial"/>
          <w:noProof/>
          <w:sz w:val="26"/>
          <w:szCs w:val="26"/>
          <w:u w:val="single"/>
        </w:rPr>
        <w:drawing>
          <wp:anchor distT="0" distB="0" distL="114300" distR="114300" simplePos="0" relativeHeight="251659264" behindDoc="0" locked="0" layoutInCell="1" allowOverlap="1" wp14:anchorId="0734EB2E" wp14:editId="2039177F">
            <wp:simplePos x="0" y="0"/>
            <wp:positionH relativeFrom="margin">
              <wp:posOffset>171450</wp:posOffset>
            </wp:positionH>
            <wp:positionV relativeFrom="paragraph">
              <wp:posOffset>-90170</wp:posOffset>
            </wp:positionV>
            <wp:extent cx="381000" cy="342900"/>
            <wp:effectExtent l="0" t="0" r="0" b="0"/>
            <wp:wrapNone/>
            <wp:docPr id="125701632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E7F">
        <w:rPr>
          <w:rFonts w:ascii="Arial" w:hAnsi="Arial" w:cs="Arial"/>
          <w:noProof/>
          <w:sz w:val="26"/>
          <w:szCs w:val="26"/>
          <w:u w:val="single"/>
        </w:rPr>
        <w:drawing>
          <wp:anchor distT="0" distB="0" distL="114300" distR="114300" simplePos="0" relativeHeight="251658240" behindDoc="0" locked="0" layoutInCell="1" allowOverlap="1" wp14:anchorId="31DD64F8" wp14:editId="6530E2BF">
            <wp:simplePos x="0" y="0"/>
            <wp:positionH relativeFrom="margin">
              <wp:posOffset>-266700</wp:posOffset>
            </wp:positionH>
            <wp:positionV relativeFrom="paragraph">
              <wp:posOffset>-80010</wp:posOffset>
            </wp:positionV>
            <wp:extent cx="381000" cy="335280"/>
            <wp:effectExtent l="0" t="0" r="0" b="7620"/>
            <wp:wrapNone/>
            <wp:docPr id="204688006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810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D10" w:rsidRPr="00FF4E7F">
        <w:rPr>
          <w:rFonts w:ascii="Arial" w:eastAsia="Times New Roman" w:hAnsi="Arial" w:cs="Arial"/>
          <w:b/>
          <w:bCs/>
          <w:noProof/>
          <w:kern w:val="0"/>
          <w:sz w:val="26"/>
          <w:szCs w:val="26"/>
          <w:u w:val="single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13353D" wp14:editId="73BBCAB8">
                <wp:simplePos x="0" y="0"/>
                <wp:positionH relativeFrom="page">
                  <wp:posOffset>5695950</wp:posOffset>
                </wp:positionH>
                <wp:positionV relativeFrom="paragraph">
                  <wp:posOffset>158115</wp:posOffset>
                </wp:positionV>
                <wp:extent cx="1743075" cy="1404620"/>
                <wp:effectExtent l="0" t="0" r="9525" b="127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5A274" w14:textId="77777777" w:rsidR="008A3AE1" w:rsidRPr="005F5086" w:rsidRDefault="005165C8" w:rsidP="008A3AE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Biztonságtechnikai </w:t>
                            </w:r>
                          </w:p>
                          <w:p w14:paraId="0BCFD813" w14:textId="372212D8" w:rsidR="005165C8" w:rsidRPr="005F5086" w:rsidRDefault="008A3AE1" w:rsidP="008A3AE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Használati utasítás </w:t>
                            </w:r>
                            <w:r w:rsidR="005165C8" w:rsidRPr="005F5086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adatlapok</w:t>
                            </w:r>
                            <w:r w:rsidR="00E400D4">
                              <w:rPr>
                                <w:rFonts w:cstheme="minorHAnsi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13353D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48.5pt;margin-top:12.45pt;width:137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BnDgIAAPcDAAAOAAAAZHJzL2Uyb0RvYy54bWysU9tu2zAMfR+wfxD0vtjJkqY14hRdugwD&#10;ugvQ7QNkWY6FyaJGKbGzry8lp2nQvQ3zg0Ca1CF5eLS6HTrDDgq9Blvy6STnTFkJtba7kv/8sX13&#10;zZkPwtbCgFUlPyrPb9dv36x6V6gZtGBqhYxArC96V/I2BFdkmZet6oSfgFOWgg1gJwK5uMtqFD2h&#10;dyab5flV1gPWDkEq7+nv/Rjk64TfNEqGb03jVWCm5NRbSCems4pntl6JYofCtVqe2hD/0EUntKWi&#10;Z6h7EQTbo/4LqtMSwUMTJhK6DJpGS5VmoGmm+atpHlvhVJqFyPHuTJP/f7Dy6+HRfUcWhg8w0ALT&#10;EN49gPzlmYVNK+xO3SFC3ypRU+FppCzrnS9OVyPVvvARpOq/QE1LFvsACWhosIus0JyM0GkBxzPp&#10;aghMxpLL+ft8ueBMUmw6z+dXs7SWTBTP1x368ElBx6JRcqStJnhxePAhtiOK55RYzYPR9VYbkxzc&#10;VRuD7CBIAdv0pQlepRnL+pLfLGaLhGwh3k/i6HQghRrdlfw6j9+omUjHR1unlCC0GW3qxNgTP5GS&#10;kZwwVAMlRp4qqI/EFMKoRHo5ZLSAfzjrSYUl97/3AhVn5rMltm+m83mUbXLmiyVRw/AyUl1GhJUE&#10;VfLA2WhuQpJ64sHd0Va2OvH10smpV1JXovH0EqJ8L/2U9fJe108AAAD//wMAUEsDBBQABgAIAAAA&#10;IQCzIy513wAAAAsBAAAPAAAAZHJzL2Rvd25yZXYueG1sTI/NTsMwEITvSLyDtUjcqJOK/qVxqoqK&#10;CwckChIc3XgTR43Xlu2m4e1xTvQ4O6PZb8rdaHo2oA+dJQH5LAOGVFvVUSvg6/P1aQ0sRElK9pZQ&#10;wC8G2FX3d6UslL3SBw7H2LJUQqGQAnSMruA81BqNDDPrkJLXWG9kTNK3XHl5TeWm5/MsW3IjO0of&#10;tHT4orE+Hy9GwLfRnTr4959G9cPhrdkv3OidEI8P434LLOIY/8Mw4Sd0qBLTyV5IBdYLWG9WaUsU&#10;MH/eAJsC+SpfADtNl2UOvCr57YbqDwAA//8DAFBLAQItABQABgAIAAAAIQC2gziS/gAAAOEBAAAT&#10;AAAAAAAAAAAAAAAAAAAAAABbQ29udGVudF9UeXBlc10ueG1sUEsBAi0AFAAGAAgAAAAhADj9If/W&#10;AAAAlAEAAAsAAAAAAAAAAAAAAAAALwEAAF9yZWxzLy5yZWxzUEsBAi0AFAAGAAgAAAAhAIRgMGcO&#10;AgAA9wMAAA4AAAAAAAAAAAAAAAAALgIAAGRycy9lMm9Eb2MueG1sUEsBAi0AFAAGAAgAAAAhALMj&#10;LnXfAAAACwEAAA8AAAAAAAAAAAAAAAAAaAQAAGRycy9kb3ducmV2LnhtbFBLBQYAAAAABAAEAPMA&#10;AAB0BQAAAAA=&#10;" stroked="f">
                <v:textbox style="mso-fit-shape-to-text:t">
                  <w:txbxContent>
                    <w:p w14:paraId="1805A274" w14:textId="77777777" w:rsidR="008A3AE1" w:rsidRPr="005F5086" w:rsidRDefault="005165C8" w:rsidP="008A3AE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Biztonságtechnikai </w:t>
                      </w:r>
                    </w:p>
                    <w:p w14:paraId="0BCFD813" w14:textId="372212D8" w:rsidR="005165C8" w:rsidRPr="005F5086" w:rsidRDefault="008A3AE1" w:rsidP="008A3AE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Használati utasítás </w:t>
                      </w:r>
                      <w:r w:rsidR="005165C8" w:rsidRPr="005F5086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>adatlapok</w:t>
                      </w:r>
                      <w:r w:rsidR="00E400D4">
                        <w:rPr>
                          <w:rFonts w:cstheme="minorHAnsi"/>
                          <w:b/>
                          <w:bCs/>
                          <w:caps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2C29" w:rsidRPr="00FF4E7F">
        <w:rPr>
          <w:rFonts w:ascii="Arial" w:eastAsia="Times New Roman" w:hAnsi="Arial" w:cs="Arial"/>
          <w:b/>
          <w:bCs/>
          <w:kern w:val="0"/>
          <w:sz w:val="26"/>
          <w:szCs w:val="26"/>
          <w:u w:val="single"/>
          <w:lang w:eastAsia="hu-HU"/>
          <w14:ligatures w14:val="none"/>
        </w:rPr>
        <w:t>LÉZERBIZTONSÁGI ÉS JOGI TÁJÉKOZTATÓ</w:t>
      </w:r>
    </w:p>
    <w:p w14:paraId="468D6888" w14:textId="2BAD4F0E" w:rsidR="009277FF" w:rsidRPr="009277FF" w:rsidRDefault="009277FF" w:rsidP="009277FF">
      <w:pPr>
        <w:spacing w:after="0" w:line="240" w:lineRule="auto"/>
        <w:ind w:left="-425" w:right="5364"/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</w:pPr>
    </w:p>
    <w:p w14:paraId="75DF2227" w14:textId="0E81630D" w:rsidR="00E92C29" w:rsidRPr="008D1930" w:rsidRDefault="009F4F75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>
        <w:rPr>
          <w:rFonts w:ascii="Arial" w:hAnsi="Arial" w:cs="Arial"/>
          <w:noProof/>
          <w:sz w:val="26"/>
          <w:szCs w:val="26"/>
          <w:u w:val="single"/>
        </w:rPr>
        <w:drawing>
          <wp:anchor distT="0" distB="0" distL="114300" distR="114300" simplePos="0" relativeHeight="251671552" behindDoc="0" locked="0" layoutInCell="1" allowOverlap="1" wp14:anchorId="1F1CC4FF" wp14:editId="14C1ADB0">
            <wp:simplePos x="0" y="0"/>
            <wp:positionH relativeFrom="column">
              <wp:posOffset>5295900</wp:posOffset>
            </wp:positionH>
            <wp:positionV relativeFrom="paragraph">
              <wp:posOffset>297815</wp:posOffset>
            </wp:positionV>
            <wp:extent cx="1533525" cy="1533525"/>
            <wp:effectExtent l="0" t="0" r="9525" b="9525"/>
            <wp:wrapNone/>
            <wp:docPr id="1954199520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99520" name="Kép 19541995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C29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CLASS 3R</w:t>
      </w:r>
      <w:r w:rsidR="00A5793D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="008A3AE1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LÉZERTERMÉK</w:t>
      </w:r>
      <w:r w:rsidR="008A3AE1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.</w:t>
      </w:r>
      <w:r w:rsidR="00AE2B5F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 DIÓDA</w:t>
      </w:r>
      <w:r w:rsidR="008A3AE1" w:rsidRPr="00A5793D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 xml:space="preserve"> </w:t>
      </w:r>
      <w:r w:rsidR="00A5793D" w:rsidRPr="00A5793D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>Infravörös</w:t>
      </w:r>
      <w:r w:rsidR="00AE2B5F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 xml:space="preserve"> </w:t>
      </w:r>
      <w:r w:rsidR="00A5793D" w:rsidRPr="00A5793D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>fényvető</w:t>
      </w:r>
      <w:r w:rsidR="0022758B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>, zseblámp</w:t>
      </w:r>
      <w:r w:rsidR="00AE2B5F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>ÁHOZ</w:t>
      </w:r>
      <w:r w:rsidR="008A3AE1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hu-HU"/>
          <w14:ligatures w14:val="none"/>
        </w:rPr>
        <w:t xml:space="preserve"> </w:t>
      </w:r>
    </w:p>
    <w:p w14:paraId="450D14E7" w14:textId="6D4BC2E9" w:rsidR="008A3AE1" w:rsidRPr="008D1930" w:rsidRDefault="008A3AE1" w:rsidP="008A3AE1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VESZÉLY!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 xml:space="preserve">A </w:t>
      </w:r>
      <w:r w:rsidR="00F219F2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LÉZER SUGÁR LÁTHATATLAN!</w:t>
      </w:r>
      <w:r w:rsidR="009F4F75" w:rsidRPr="009F4F75">
        <w:rPr>
          <w:rFonts w:ascii="Arial" w:hAnsi="Arial" w:cs="Arial"/>
          <w:noProof/>
          <w:sz w:val="26"/>
          <w:szCs w:val="26"/>
          <w:u w:val="single"/>
        </w:rPr>
        <w:t xml:space="preserve"> </w:t>
      </w:r>
    </w:p>
    <w:p w14:paraId="607AD8D9" w14:textId="72FF1D76" w:rsidR="00E92C29" w:rsidRPr="008D1930" w:rsidRDefault="00F219F2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VCSEL:</w:t>
      </w:r>
      <w:r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940</w:t>
      </w:r>
      <w:r w:rsidR="0022758B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proofErr w:type="gramStart"/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nm</w:t>
      </w:r>
      <w:r w:rsidR="008A1138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8A1138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/</w:t>
      </w:r>
      <w:proofErr w:type="gramEnd"/>
      <w:r w:rsidR="00AE2B5F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8A1138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850 nm</w:t>
      </w:r>
      <w:r w:rsidR="00AE2B5F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proofErr w:type="gramStart"/>
      <w:r w:rsidR="00AE2B5F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  </w:t>
      </w:r>
      <w:r w:rsidR="00AE2B5F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(</w:t>
      </w:r>
      <w:proofErr w:type="gramEnd"/>
      <w:r w:rsidR="00AE2B5F"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MSZ EN 60825-1)</w:t>
      </w:r>
      <w:r w:rsidR="00AE2B5F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      </w:t>
      </w:r>
    </w:p>
    <w:p w14:paraId="63DDDFE3" w14:textId="2185942C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Max. kimeneti teljesítmény</w:t>
      </w:r>
      <w:r w:rsidRPr="008D1930">
        <w:rPr>
          <w:rFonts w:ascii="Arial" w:eastAsia="Times New Roman" w:hAnsi="Arial" w:cs="Arial"/>
          <w:b/>
          <w:bCs/>
          <w:kern w:val="0"/>
          <w:sz w:val="24"/>
          <w:szCs w:val="24"/>
          <w:lang w:eastAsia="hu-HU"/>
          <w14:ligatures w14:val="none"/>
        </w:rPr>
        <w:t>: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proofErr w:type="gramStart"/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&lt; 5</w:t>
      </w:r>
      <w:proofErr w:type="gramEnd"/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mW</w:t>
      </w:r>
      <w:proofErr w:type="spellEnd"/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</w:p>
    <w:p w14:paraId="08A7F67A" w14:textId="6A8CAA8D" w:rsidR="00E92C29" w:rsidRPr="008D1930" w:rsidRDefault="00AC7231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B80117">
        <w:rPr>
          <w:rFonts w:ascii="Arial" w:eastAsia="Times New Roman" w:hAnsi="Arial" w:cs="Arial"/>
          <w:b/>
          <w:bCs/>
          <w:noProof/>
          <w:kern w:val="0"/>
          <w:sz w:val="32"/>
          <w:szCs w:val="32"/>
          <w:u w:val="single"/>
          <w:lang w:eastAsia="hu-HU"/>
          <w14:ligatures w14:val="non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2629B76" wp14:editId="5B8FE499">
                <wp:simplePos x="0" y="0"/>
                <wp:positionH relativeFrom="column">
                  <wp:posOffset>2102167</wp:posOffset>
                </wp:positionH>
                <wp:positionV relativeFrom="paragraph">
                  <wp:posOffset>324168</wp:posOffset>
                </wp:positionV>
                <wp:extent cx="3648075" cy="1452243"/>
                <wp:effectExtent l="0" t="6667" r="2857" b="2858"/>
                <wp:wrapNone/>
                <wp:docPr id="178250370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48075" cy="1452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6F01A" w14:textId="03456A16" w:rsidR="00B80117" w:rsidRPr="00B80117" w:rsidRDefault="00AE2B5F" w:rsidP="00B80117">
                            <w:pPr>
                              <w:spacing w:before="720" w:after="0" w:line="240" w:lineRule="auto"/>
                              <w:ind w:left="-142" w:right="-23"/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  <w:t>D/</w:t>
                            </w:r>
                            <w:r w:rsidR="00B80117" w:rsidRPr="00B80117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  <w:t>940X.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  <w:szCs w:val="48"/>
                                <w:u w:val="single"/>
                                <w:lang w:eastAsia="hu-HU"/>
                                <w14:ligatures w14:val="none"/>
                              </w:rPr>
                              <w:t xml:space="preserve"> D/850X.</w:t>
                            </w:r>
                            <w:r w:rsidR="00B80117" w:rsidRPr="00B80117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32"/>
                                <w:szCs w:val="32"/>
                                <w:u w:val="single"/>
                                <w:lang w:eastAsia="hu-HU"/>
                                <w14:ligatures w14:val="none"/>
                              </w:rPr>
                              <w:br/>
                            </w:r>
                            <w:r w:rsidR="00B80117" w:rsidRPr="00B80117">
                              <w:rPr>
                                <w:rFonts w:ascii="Arial" w:eastAsia="Times New Roman" w:hAnsi="Arial" w:cs="Arial"/>
                                <w:kern w:val="0"/>
                                <w:sz w:val="28"/>
                                <w:szCs w:val="28"/>
                                <w:lang w:eastAsia="hu-HU"/>
                                <w14:ligatures w14:val="none"/>
                              </w:rPr>
                              <w:t xml:space="preserve">VCSEL </w:t>
                            </w:r>
                            <w:proofErr w:type="gramStart"/>
                            <w:r w:rsidR="00B80117" w:rsidRPr="00B80117">
                              <w:rPr>
                                <w:rFonts w:ascii="Arial" w:eastAsia="Times New Roman" w:hAnsi="Arial" w:cs="Arial"/>
                                <w:kern w:val="0"/>
                                <w:sz w:val="28"/>
                                <w:szCs w:val="28"/>
                                <w:lang w:eastAsia="hu-HU"/>
                                <w14:ligatures w14:val="none"/>
                              </w:rPr>
                              <w:t>LÉZERDIÓ</w:t>
                            </w:r>
                            <w:r>
                              <w:rPr>
                                <w:rFonts w:ascii="Arial" w:eastAsia="Times New Roman" w:hAnsi="Arial" w:cs="Arial"/>
                                <w:kern w:val="0"/>
                                <w:sz w:val="28"/>
                                <w:szCs w:val="28"/>
                                <w:lang w:eastAsia="hu-HU"/>
                                <w14:ligatures w14:val="none"/>
                              </w:rPr>
                              <w:t xml:space="preserve">A, </w:t>
                            </w:r>
                            <w:r w:rsidR="00B80117" w:rsidRPr="00B80117">
                              <w:rPr>
                                <w:rFonts w:ascii="Arial" w:eastAsia="Times New Roman" w:hAnsi="Arial" w:cs="Arial"/>
                                <w:kern w:val="0"/>
                                <w:sz w:val="28"/>
                                <w:szCs w:val="28"/>
                                <w:lang w:eastAsia="hu-HU"/>
                                <w14:ligatures w14:val="none"/>
                              </w:rPr>
                              <w:t xml:space="preserve"> INFRAFÉNYVETŐ</w:t>
                            </w:r>
                            <w:proofErr w:type="gramEnd"/>
                            <w:r w:rsidR="00B80117" w:rsidRPr="00B80117">
                              <w:rPr>
                                <w:rFonts w:ascii="Arial" w:eastAsia="Times New Roman" w:hAnsi="Arial" w:cs="Arial"/>
                                <w:kern w:val="0"/>
                                <w:sz w:val="28"/>
                                <w:szCs w:val="28"/>
                                <w:lang w:eastAsia="hu-HU"/>
                                <w14:ligatures w14:val="none"/>
                              </w:rPr>
                              <w:t xml:space="preserve"> ZSEBLÁMP</w:t>
                            </w:r>
                            <w:r>
                              <w:rPr>
                                <w:rFonts w:ascii="Arial" w:eastAsia="Times New Roman" w:hAnsi="Arial" w:cs="Arial"/>
                                <w:kern w:val="0"/>
                                <w:sz w:val="28"/>
                                <w:szCs w:val="28"/>
                                <w:lang w:eastAsia="hu-HU"/>
                                <w14:ligatures w14:val="none"/>
                              </w:rPr>
                              <w:t>ÁHOZ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29B76" id="_x0000_s1027" type="#_x0000_t202" style="position:absolute;left:0;text-align:left;margin-left:165.5pt;margin-top:25.55pt;width:287.25pt;height:114.35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dAGQIAAA0EAAAOAAAAZHJzL2Uyb0RvYy54bWysk82O2yAQx++V+g6Ie+PY62SzVpzVNttU&#10;lbYf0rYPgAHHqJihQGJvn74DsZK0vVXlgBgG/sz8Zljfj70mR+m8AlPTfDanRBoOQpl9Tb993b1Z&#10;UeIDM4JpMLKmL9LT+83rV+vBVrKADrSQjqCI8dVga9qFYKss87yTPfMzsNKgswXXs4Cm22fCsQHV&#10;e50V8/kyG8AJ64BL73H38eSkm6TftpKHz23rZSC6phhbSLNLcxPnbLNm1d4x2yk+hcH+IYqeKYOP&#10;nqUeWWDk4NRfUr3iDjy0Ycahz6BtFZcpB8wmn/+RzXPHrEy5IBxvz5j8/5Pln47P9osjYXwLIxYw&#10;JeHtE/DvnhjYdszs5YNzMHSSCXw4j8iywfpquhpR+8pHkWb4CAKLzA4BktDYup44QOr5EquFI21j&#10;2gQfw3q8nGsgx0A4bt4sy9X8dkEJR19eLoqivElPsiqqRcbW+fBeQk/ioqYOi5xk2fHJhxjd5Ug8&#10;7kErsVNaJ8Ptm6125MiwIXZpTOq/HdOGDDW9WxSLpGwg3k+90quADatVX9PVKaO0Hem8MyKtA1P6&#10;tMZItJlwRUInVmFsRqLExDLSa0C8IL9ECqngf8K8OnA/KRmwN2vqfxyYk5ToDwZrcJeXZWzmZJSL&#10;2wINd+1prj3McJSqaaDktNyG9AEiDgMPWKtWJWyXSKaQsecSzel/xKa+ttOpyy/e/AIAAP//AwBQ&#10;SwMEFAAGAAgAAAAhAIbQYOflAAAADAEAAA8AAABkcnMvZG93bnJldi54bWxMj0FLw0AQhe+C/2EZ&#10;wYu0u0nbxMZMihS19CJYRehtm6xJMDsbsts2+usdT3oc5uO97+Wr0XbiZAbfOkKIpgqEodJVLdUI&#10;b6+Pk1sQPmiqdOfIIHwZD6vi8iLXWeXO9GJOu1ALDiGfaYQmhD6T0peNsdpPXW+Ifx9usDrwOdSy&#10;GvSZw20nY6USaXVL3NDo3qwbU37ujhYh3Twn+7C23+3+SW2XDzd228/fEa+vxvs7EMGM4Q+GX31W&#10;h4KdDu5IlRcdwkLNlowiTKI44hGMpLM4AXFAmC/iFGSRy/8jih8AAAD//wMAUEsBAi0AFAAGAAgA&#10;AAAhALaDOJL+AAAA4QEAABMAAAAAAAAAAAAAAAAAAAAAAFtDb250ZW50X1R5cGVzXS54bWxQSwEC&#10;LQAUAAYACAAAACEAOP0h/9YAAACUAQAACwAAAAAAAAAAAAAAAAAvAQAAX3JlbHMvLnJlbHNQSwEC&#10;LQAUAAYACAAAACEAELenQBkCAAANBAAADgAAAAAAAAAAAAAAAAAuAgAAZHJzL2Uyb0RvYy54bWxQ&#10;SwECLQAUAAYACAAAACEAhtBg5+UAAAAMAQAADwAAAAAAAAAAAAAAAABzBAAAZHJzL2Rvd25yZXYu&#10;eG1sUEsFBgAAAAAEAAQA8wAAAIUFAAAAAA==&#10;" stroked="f">
                <v:textbox>
                  <w:txbxContent>
                    <w:p w14:paraId="4B06F01A" w14:textId="03456A16" w:rsidR="00B80117" w:rsidRPr="00B80117" w:rsidRDefault="00AE2B5F" w:rsidP="00B80117">
                      <w:pPr>
                        <w:spacing w:before="720" w:after="0" w:line="240" w:lineRule="auto"/>
                        <w:ind w:left="-142" w:right="-23"/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  <w:t>D/</w:t>
                      </w:r>
                      <w:r w:rsidR="00B80117" w:rsidRPr="00B80117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  <w:t>940X.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  <w:szCs w:val="48"/>
                          <w:u w:val="single"/>
                          <w:lang w:eastAsia="hu-HU"/>
                          <w14:ligatures w14:val="none"/>
                        </w:rPr>
                        <w:t xml:space="preserve"> D/850X.</w:t>
                      </w:r>
                      <w:r w:rsidR="00B80117" w:rsidRPr="00B80117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32"/>
                          <w:szCs w:val="32"/>
                          <w:u w:val="single"/>
                          <w:lang w:eastAsia="hu-HU"/>
                          <w14:ligatures w14:val="none"/>
                        </w:rPr>
                        <w:br/>
                      </w:r>
                      <w:r w:rsidR="00B80117" w:rsidRPr="00B80117">
                        <w:rPr>
                          <w:rFonts w:ascii="Arial" w:eastAsia="Times New Roman" w:hAnsi="Arial" w:cs="Arial"/>
                          <w:kern w:val="0"/>
                          <w:sz w:val="28"/>
                          <w:szCs w:val="28"/>
                          <w:lang w:eastAsia="hu-HU"/>
                          <w14:ligatures w14:val="none"/>
                        </w:rPr>
                        <w:t xml:space="preserve">VCSEL </w:t>
                      </w:r>
                      <w:proofErr w:type="gramStart"/>
                      <w:r w:rsidR="00B80117" w:rsidRPr="00B80117">
                        <w:rPr>
                          <w:rFonts w:ascii="Arial" w:eastAsia="Times New Roman" w:hAnsi="Arial" w:cs="Arial"/>
                          <w:kern w:val="0"/>
                          <w:sz w:val="28"/>
                          <w:szCs w:val="28"/>
                          <w:lang w:eastAsia="hu-HU"/>
                          <w14:ligatures w14:val="none"/>
                        </w:rPr>
                        <w:t>LÉZERDIÓ</w:t>
                      </w:r>
                      <w:r>
                        <w:rPr>
                          <w:rFonts w:ascii="Arial" w:eastAsia="Times New Roman" w:hAnsi="Arial" w:cs="Arial"/>
                          <w:kern w:val="0"/>
                          <w:sz w:val="28"/>
                          <w:szCs w:val="28"/>
                          <w:lang w:eastAsia="hu-HU"/>
                          <w14:ligatures w14:val="none"/>
                        </w:rPr>
                        <w:t xml:space="preserve">A, </w:t>
                      </w:r>
                      <w:r w:rsidR="00B80117" w:rsidRPr="00B80117">
                        <w:rPr>
                          <w:rFonts w:ascii="Arial" w:eastAsia="Times New Roman" w:hAnsi="Arial" w:cs="Arial"/>
                          <w:kern w:val="0"/>
                          <w:sz w:val="28"/>
                          <w:szCs w:val="28"/>
                          <w:lang w:eastAsia="hu-HU"/>
                          <w14:ligatures w14:val="none"/>
                        </w:rPr>
                        <w:t xml:space="preserve"> INFRAFÉNYVETŐ</w:t>
                      </w:r>
                      <w:proofErr w:type="gramEnd"/>
                      <w:r w:rsidR="00B80117" w:rsidRPr="00B80117">
                        <w:rPr>
                          <w:rFonts w:ascii="Arial" w:eastAsia="Times New Roman" w:hAnsi="Arial" w:cs="Arial"/>
                          <w:kern w:val="0"/>
                          <w:sz w:val="28"/>
                          <w:szCs w:val="28"/>
                          <w:lang w:eastAsia="hu-HU"/>
                          <w14:ligatures w14:val="none"/>
                        </w:rPr>
                        <w:t xml:space="preserve"> ZSEBLÁMP</w:t>
                      </w:r>
                      <w:r>
                        <w:rPr>
                          <w:rFonts w:ascii="Arial" w:eastAsia="Times New Roman" w:hAnsi="Arial" w:cs="Arial"/>
                          <w:kern w:val="0"/>
                          <w:sz w:val="28"/>
                          <w:szCs w:val="28"/>
                          <w:lang w:eastAsia="hu-HU"/>
                          <w14:ligatures w14:val="none"/>
                        </w:rPr>
                        <w:t>ÁHOZ</w:t>
                      </w:r>
                    </w:p>
                  </w:txbxContent>
                </v:textbox>
              </v:shape>
            </w:pict>
          </mc:Fallback>
        </mc:AlternateConten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Ne nézzen közvetlenül a </w:t>
      </w:r>
      <w:r w:rsidR="00E929BE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lézer 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sugárba vagy a lencsébe!</w:t>
      </w:r>
    </w:p>
    <w:p w14:paraId="2EA755E7" w14:textId="5351CB7D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Soha ne irányítsa szem felé!</w:t>
      </w:r>
    </w:p>
    <w:p w14:paraId="64973F81" w14:textId="7B6C37C8" w:rsidR="00E92C29" w:rsidRPr="00E929BE" w:rsidRDefault="00E929BE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E929BE">
        <w:rPr>
          <w:rFonts w:ascii="Arial" w:hAnsi="Arial" w:cs="Arial"/>
          <w:sz w:val="24"/>
          <w:szCs w:val="24"/>
        </w:rPr>
        <w:t>Tilos a lézer sugar</w:t>
      </w:r>
      <w:r>
        <w:rPr>
          <w:rFonts w:ascii="Arial" w:hAnsi="Arial" w:cs="Arial"/>
          <w:sz w:val="24"/>
          <w:szCs w:val="24"/>
        </w:rPr>
        <w:t>at közvetlenül</w:t>
      </w:r>
      <w:r w:rsidRPr="00E929BE">
        <w:rPr>
          <w:rFonts w:ascii="Arial" w:hAnsi="Arial" w:cs="Arial"/>
          <w:sz w:val="24"/>
          <w:szCs w:val="24"/>
        </w:rPr>
        <w:t xml:space="preserve"> optikai</w:t>
      </w:r>
      <w:r>
        <w:rPr>
          <w:rFonts w:ascii="Arial" w:hAnsi="Arial" w:cs="Arial"/>
          <w:sz w:val="24"/>
          <w:szCs w:val="24"/>
        </w:rPr>
        <w:t xml:space="preserve">eszközzel </w:t>
      </w:r>
      <w:r w:rsidRPr="00E929BE">
        <w:rPr>
          <w:rFonts w:ascii="Arial" w:hAnsi="Arial" w:cs="Arial"/>
          <w:sz w:val="24"/>
          <w:szCs w:val="24"/>
        </w:rPr>
        <w:t>vizsgálni</w:t>
      </w:r>
      <w:r w:rsidR="00F219F2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pl</w:t>
      </w:r>
      <w:proofErr w:type="spellEnd"/>
      <w:r>
        <w:rPr>
          <w:rFonts w:ascii="Arial" w:hAnsi="Arial" w:cs="Arial"/>
          <w:sz w:val="24"/>
          <w:szCs w:val="24"/>
        </w:rPr>
        <w:t>: Nagyító. /</w:t>
      </w:r>
    </w:p>
    <w:p w14:paraId="196C27BC" w14:textId="75C5220A" w:rsidR="00E92C29" w:rsidRPr="008D1930" w:rsidRDefault="00E92C29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Gyermekektől elzárva tartandó</w:t>
      </w:r>
      <w:r w:rsidR="00A5793D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653D120A" w14:textId="0DC0AA7D" w:rsidR="00E92C29" w:rsidRPr="008D1930" w:rsidRDefault="00B27CBA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B27CB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C24645D" wp14:editId="64EB4D33">
                <wp:simplePos x="0" y="0"/>
                <wp:positionH relativeFrom="column">
                  <wp:posOffset>5372099</wp:posOffset>
                </wp:positionH>
                <wp:positionV relativeFrom="paragraph">
                  <wp:posOffset>8255</wp:posOffset>
                </wp:positionV>
                <wp:extent cx="1523365" cy="1404620"/>
                <wp:effectExtent l="0" t="0" r="635" b="0"/>
                <wp:wrapNone/>
                <wp:docPr id="18060370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7927B" w14:textId="6B6B2384" w:rsidR="00B27CBA" w:rsidRDefault="00B27CBA">
                            <w:hyperlink r:id="rId8" w:history="1">
                              <w:r w:rsidRPr="00EA1010">
                                <w:rPr>
                                  <w:rStyle w:val="Hiperhivatkozs"/>
                                </w:rPr>
                                <w:t>www.nagytechnika.hu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4645D" id="_x0000_s1028" type="#_x0000_t202" style="position:absolute;left:0;text-align:left;margin-left:423pt;margin-top:.65pt;width:119.9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2FDEwIAAP4DAAAOAAAAZHJzL2Uyb0RvYy54bWysk99u2yAUxu8n7R0Q94udNMla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Ga9czK6ulgvOJMWm83y+nKW2ZKJ4Pu7Qh08KOhYnJUfqapIXhwcfYjqieN4Sb/NgdL3VxqQF&#10;7qqNQXYQ5IBt+lIFr7YZy/qS3yxmi6RsIZ5P5uh0IIca3ZX8Oo/f6JmI46Ot05YgtBnnlImxJz4R&#10;yQgnDNXAdF3yWTwbcVVQHwkYwmhIekA0aQH/cNaTGUvuf+8FKs7MZ0vQb6bzeXRvWswX74kQw8tI&#10;dRkRVpJUyQNn43QTkuMTDndHzdnqhO0lk1PKZLJE8/Qgoosv12nXy7NdPwEAAP//AwBQSwMEFAAG&#10;AAgAAAAhABvMJdveAAAACgEAAA8AAABkcnMvZG93bnJldi54bWxMjzFPwzAQhXck/oN1SGzUaSBR&#10;CHEqhMSCOtDCwHiNjzgkPofYacO/x51gPH2n975XbRY7iCNNvnOsYL1KQBA3TnfcKnh/e74pQPiA&#10;rHFwTAp+yMOmvryosNTuxDs67kMrYgj7EhWYEMZSSt8YsuhXbiSO7NNNFkM8p1bqCU8x3A4yTZJc&#10;Wuw4Nhgc6clQ0+9nG0u2vpl37vtrve3lh+lzzF7Ni1LXV8vjA4hAS/h7hrN+VIc6Oh3czNqLQUFx&#10;l8ctIYJbEGeeFNk9iIOCNE0zkHUl/0+ofwEAAP//AwBQSwECLQAUAAYACAAAACEAtoM4kv4AAADh&#10;AQAAEwAAAAAAAAAAAAAAAAAAAAAAW0NvbnRlbnRfVHlwZXNdLnhtbFBLAQItABQABgAIAAAAIQA4&#10;/SH/1gAAAJQBAAALAAAAAAAAAAAAAAAAAC8BAABfcmVscy8ucmVsc1BLAQItABQABgAIAAAAIQCo&#10;P2FDEwIAAP4DAAAOAAAAAAAAAAAAAAAAAC4CAABkcnMvZTJvRG9jLnhtbFBLAQItABQABgAIAAAA&#10;IQAbzCXb3gAAAAoBAAAPAAAAAAAAAAAAAAAAAG0EAABkcnMvZG93bnJldi54bWxQSwUGAAAAAAQA&#10;BADzAAAAeAUAAAAA&#10;" stroked="f">
                <v:textbox style="mso-fit-shape-to-text:t">
                  <w:txbxContent>
                    <w:p w14:paraId="3467927B" w14:textId="6B6B2384" w:rsidR="00B27CBA" w:rsidRDefault="00B27CBA">
                      <w:hyperlink r:id="rId9" w:history="1">
                        <w:r w:rsidRPr="00EA1010">
                          <w:rPr>
                            <w:rStyle w:val="Hiperhivatkozs"/>
                          </w:rPr>
                          <w:t>www.nagytechnika.hu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A közvetlen sugárzás szemkárosodást okozhat</w:t>
      </w:r>
      <w:r w:rsid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4673255B" w14:textId="52D450F2" w:rsidR="00797B9A" w:rsidRPr="00F219F2" w:rsidRDefault="0022758B" w:rsidP="005165C8">
      <w:pPr>
        <w:spacing w:after="0" w:line="240" w:lineRule="auto"/>
        <w:ind w:left="-425" w:right="5364"/>
        <w:rPr>
          <w:rFonts w:ascii="Arial" w:eastAsia="Times New Roman" w:hAnsi="Arial" w:cs="Arial"/>
          <w:caps/>
          <w:kern w:val="0"/>
          <w:sz w:val="24"/>
          <w:szCs w:val="24"/>
          <w:u w:val="single"/>
          <w:lang w:eastAsia="hu-HU"/>
          <w14:ligatures w14:val="none"/>
        </w:rPr>
      </w:pPr>
      <w:r w:rsidRPr="00F219F2">
        <w:rPr>
          <w:rFonts w:ascii="Arial" w:eastAsia="Times New Roman" w:hAnsi="Arial" w:cs="Arial"/>
          <w:caps/>
          <w:kern w:val="0"/>
          <w:sz w:val="24"/>
          <w:szCs w:val="24"/>
          <w:u w:val="single"/>
          <w:lang w:eastAsia="hu-HU"/>
          <w14:ligatures w14:val="none"/>
        </w:rPr>
        <w:t>Cserélhető dióda</w:t>
      </w:r>
      <w:r w:rsidR="00E92C29" w:rsidRPr="00F219F2">
        <w:rPr>
          <w:rFonts w:ascii="Arial" w:eastAsia="Times New Roman" w:hAnsi="Arial" w:cs="Arial"/>
          <w:caps/>
          <w:kern w:val="0"/>
          <w:sz w:val="24"/>
          <w:szCs w:val="24"/>
          <w:u w:val="single"/>
          <w:lang w:eastAsia="hu-HU"/>
          <w14:ligatures w14:val="none"/>
        </w:rPr>
        <w:t xml:space="preserve"> BIZTONSÁGI ELŐÍRÁSA:</w:t>
      </w:r>
    </w:p>
    <w:p w14:paraId="62396B87" w14:textId="53ABE6A0" w:rsidR="006C67AA" w:rsidRDefault="00E400D4" w:rsidP="005165C8">
      <w:pPr>
        <w:spacing w:after="0" w:line="240" w:lineRule="auto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E400D4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66577572" wp14:editId="0C3DB6BC">
            <wp:simplePos x="0" y="0"/>
            <wp:positionH relativeFrom="column">
              <wp:posOffset>5410200</wp:posOffset>
            </wp:positionH>
            <wp:positionV relativeFrom="paragraph">
              <wp:posOffset>89535</wp:posOffset>
            </wp:positionV>
            <wp:extent cx="1447800" cy="1428750"/>
            <wp:effectExtent l="0" t="0" r="0" b="0"/>
            <wp:wrapNone/>
            <wp:docPr id="1195194245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A dióda cseréje előtt a fényvető</w:t>
      </w:r>
      <w:r w:rsidR="0022758B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, zseblámpát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kötelező teljesen </w:t>
      </w:r>
      <w:proofErr w:type="spellStart"/>
      <w:r w:rsidR="00E92C29" w:rsidRP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áramtalanítani</w:t>
      </w:r>
      <w:proofErr w:type="spellEnd"/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(az akkumulátort el kell távolítani)!</w:t>
      </w:r>
      <w:r w:rsid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="00E92C29"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S</w:t>
      </w:r>
      <w:r w:rsidR="00E92C29" w:rsidRPr="008D1930">
        <w:rPr>
          <w:rFonts w:ascii="Arial" w:hAnsi="Arial" w:cs="Arial"/>
          <w:sz w:val="24"/>
          <w:szCs w:val="24"/>
        </w:rPr>
        <w:t>zigorúan tilos a készüléket szétszerelt állapotban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5F5086" w:rsidRPr="008D1930">
        <w:rPr>
          <w:rFonts w:ascii="Arial" w:hAnsi="Arial" w:cs="Arial"/>
          <w:sz w:val="24"/>
          <w:szCs w:val="24"/>
        </w:rPr>
        <w:t>bekapcsolni</w:t>
      </w:r>
      <w:r w:rsidR="00F219F2">
        <w:rPr>
          <w:rFonts w:ascii="Arial" w:hAnsi="Arial" w:cs="Arial"/>
          <w:sz w:val="24"/>
          <w:szCs w:val="24"/>
        </w:rPr>
        <w:t>!</w:t>
      </w:r>
      <w:r w:rsidR="005F5086" w:rsidRPr="008D1930">
        <w:rPr>
          <w:rFonts w:ascii="Arial" w:hAnsi="Arial" w:cs="Arial"/>
          <w:sz w:val="24"/>
          <w:szCs w:val="24"/>
        </w:rPr>
        <w:t xml:space="preserve"> Kerülje</w:t>
      </w:r>
      <w:r w:rsidR="00E92C29" w:rsidRPr="008D1930">
        <w:rPr>
          <w:rFonts w:ascii="Arial" w:hAnsi="Arial" w:cs="Arial"/>
          <w:sz w:val="24"/>
          <w:szCs w:val="24"/>
        </w:rPr>
        <w:t xml:space="preserve"> a lézersugárral való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érintkezést,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mert a burkolat nélküli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 xml:space="preserve">közvetlen </w:t>
      </w:r>
      <w:proofErr w:type="spellStart"/>
      <w:r w:rsidR="00E92C29" w:rsidRPr="008D1930">
        <w:rPr>
          <w:rFonts w:ascii="Arial" w:hAnsi="Arial" w:cs="Arial"/>
          <w:sz w:val="24"/>
          <w:szCs w:val="24"/>
        </w:rPr>
        <w:t>Class</w:t>
      </w:r>
      <w:proofErr w:type="spellEnd"/>
      <w:r w:rsidR="00E92C29" w:rsidRPr="008D1930">
        <w:rPr>
          <w:rFonts w:ascii="Arial" w:hAnsi="Arial" w:cs="Arial"/>
          <w:sz w:val="24"/>
          <w:szCs w:val="24"/>
        </w:rPr>
        <w:t xml:space="preserve"> 3R lézersugárzás</w:t>
      </w:r>
      <w:r w:rsidR="006C67AA">
        <w:rPr>
          <w:rFonts w:ascii="Arial" w:hAnsi="Arial" w:cs="Arial"/>
          <w:sz w:val="24"/>
          <w:szCs w:val="24"/>
        </w:rPr>
        <w:t xml:space="preserve"> </w:t>
      </w:r>
      <w:r w:rsidR="00E92C29" w:rsidRPr="008D1930">
        <w:rPr>
          <w:rFonts w:ascii="Arial" w:hAnsi="Arial" w:cs="Arial"/>
          <w:sz w:val="24"/>
          <w:szCs w:val="24"/>
        </w:rPr>
        <w:t>azonnali látáskárosodást okozhat</w:t>
      </w:r>
      <w:r w:rsidR="006C67AA">
        <w:rPr>
          <w:rFonts w:ascii="Arial" w:hAnsi="Arial" w:cs="Arial"/>
          <w:sz w:val="24"/>
          <w:szCs w:val="24"/>
        </w:rPr>
        <w:t>!</w:t>
      </w:r>
    </w:p>
    <w:p w14:paraId="1AC922A1" w14:textId="688D2531" w:rsidR="00E400D4" w:rsidRPr="00E400D4" w:rsidRDefault="00E92C29" w:rsidP="00E400D4">
      <w:pPr>
        <w:spacing w:after="0"/>
        <w:ind w:left="-425" w:right="5364"/>
        <w:rPr>
          <w:rFonts w:ascii="Arial" w:hAnsi="Arial" w:cs="Arial"/>
        </w:rPr>
      </w:pPr>
      <w:r w:rsidRPr="00F219F2">
        <w:rPr>
          <w:rFonts w:ascii="Arial" w:eastAsia="Times New Roman" w:hAnsi="Arial" w:cs="Arial"/>
          <w:kern w:val="0"/>
          <w:sz w:val="24"/>
          <w:szCs w:val="24"/>
          <w:u w:val="single"/>
          <w:lang w:eastAsia="hu-HU"/>
          <w14:ligatures w14:val="none"/>
        </w:rPr>
        <w:t>Hulladékkezelés (WEEE):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Elektromos hulladék.</w:t>
      </w:r>
      <w:r w:rsidR="006C67AA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 </w:t>
      </w: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 xml:space="preserve">Tilos a háztartási szemétbe dobni, kijelölt </w:t>
      </w:r>
    </w:p>
    <w:p w14:paraId="1F31E29A" w14:textId="5DC00F20" w:rsidR="00ED4CCC" w:rsidRPr="00ED4CCC" w:rsidRDefault="00E92C29" w:rsidP="00ED4CCC">
      <w:pPr>
        <w:spacing w:after="0"/>
        <w:ind w:left="-425" w:right="5364"/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</w:pPr>
      <w:r w:rsidRPr="008D1930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gyűjtőhelyen kell leadni</w:t>
      </w:r>
      <w:r w:rsidR="00F219F2">
        <w:rPr>
          <w:rFonts w:ascii="Arial" w:eastAsia="Times New Roman" w:hAnsi="Arial" w:cs="Arial"/>
          <w:kern w:val="0"/>
          <w:sz w:val="24"/>
          <w:szCs w:val="24"/>
          <w:lang w:eastAsia="hu-HU"/>
          <w14:ligatures w14:val="none"/>
        </w:rPr>
        <w:t>!</w:t>
      </w:r>
    </w:p>
    <w:p w14:paraId="0F3B2DCE" w14:textId="6C58F08E" w:rsidR="00C7178D" w:rsidRPr="00C7178D" w:rsidRDefault="00C7178D" w:rsidP="00C7178D">
      <w:pPr>
        <w:spacing w:before="720" w:after="0" w:line="240" w:lineRule="auto"/>
        <w:ind w:right="-23"/>
        <w:rPr>
          <w:rFonts w:ascii="Arial" w:eastAsia="Times New Roman" w:hAnsi="Arial" w:cs="Arial"/>
          <w:kern w:val="0"/>
          <w:sz w:val="28"/>
          <w:szCs w:val="28"/>
          <w:lang w:eastAsia="hu-HU"/>
          <w14:ligatures w14:val="none"/>
        </w:rPr>
      </w:pPr>
      <w:r w:rsidRPr="00C7178D">
        <w:rPr>
          <w:rFonts w:ascii="Arial" w:eastAsia="Times New Roman" w:hAnsi="Arial" w:cs="Arial"/>
          <w:b/>
          <w:bCs/>
          <w:kern w:val="0"/>
          <w:sz w:val="28"/>
          <w:szCs w:val="28"/>
          <w:u w:val="single"/>
          <w:lang w:eastAsia="hu-HU"/>
          <w14:ligatures w14:val="none"/>
        </w:rPr>
        <w:t>D/940X. D/850X</w:t>
      </w:r>
      <w:r>
        <w:rPr>
          <w:rFonts w:ascii="Arial" w:eastAsia="Times New Roman" w:hAnsi="Arial" w:cs="Arial"/>
          <w:b/>
          <w:bCs/>
          <w:kern w:val="0"/>
          <w:sz w:val="48"/>
          <w:szCs w:val="48"/>
          <w:u w:val="single"/>
          <w:lang w:eastAsia="hu-HU"/>
          <w14:ligatures w14:val="none"/>
        </w:rPr>
        <w:t>.</w:t>
      </w:r>
      <w:r w:rsidRPr="00B80117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hu-HU"/>
          <w14:ligatures w14:val="none"/>
        </w:rPr>
        <w:br/>
      </w:r>
      <w:r w:rsidRPr="00B80117">
        <w:rPr>
          <w:rFonts w:ascii="Arial" w:eastAsia="Times New Roman" w:hAnsi="Arial" w:cs="Arial"/>
          <w:kern w:val="0"/>
          <w:sz w:val="28"/>
          <w:szCs w:val="28"/>
          <w:lang w:eastAsia="hu-HU"/>
          <w14:ligatures w14:val="none"/>
        </w:rPr>
        <w:t xml:space="preserve">VCSEL </w:t>
      </w:r>
      <w:proofErr w:type="gramStart"/>
      <w:r w:rsidRPr="00B80117">
        <w:rPr>
          <w:rFonts w:ascii="Arial" w:eastAsia="Times New Roman" w:hAnsi="Arial" w:cs="Arial"/>
          <w:kern w:val="0"/>
          <w:sz w:val="28"/>
          <w:szCs w:val="28"/>
          <w:lang w:eastAsia="hu-HU"/>
          <w14:ligatures w14:val="none"/>
        </w:rPr>
        <w:t>LÉZERDIÓ</w:t>
      </w:r>
      <w:r>
        <w:rPr>
          <w:rFonts w:ascii="Arial" w:eastAsia="Times New Roman" w:hAnsi="Arial" w:cs="Arial"/>
          <w:kern w:val="0"/>
          <w:sz w:val="28"/>
          <w:szCs w:val="28"/>
          <w:lang w:eastAsia="hu-HU"/>
          <w14:ligatures w14:val="none"/>
        </w:rPr>
        <w:t xml:space="preserve">A, </w:t>
      </w:r>
      <w:r w:rsidRPr="00B80117">
        <w:rPr>
          <w:rFonts w:ascii="Arial" w:eastAsia="Times New Roman" w:hAnsi="Arial" w:cs="Arial"/>
          <w:kern w:val="0"/>
          <w:sz w:val="28"/>
          <w:szCs w:val="28"/>
          <w:lang w:eastAsia="hu-HU"/>
          <w14:ligatures w14:val="none"/>
        </w:rPr>
        <w:t xml:space="preserve"> INFRAFÉNYVETŐ</w:t>
      </w:r>
      <w:proofErr w:type="gramEnd"/>
      <w:r w:rsidRPr="00B80117">
        <w:rPr>
          <w:rFonts w:ascii="Arial" w:eastAsia="Times New Roman" w:hAnsi="Arial" w:cs="Arial"/>
          <w:kern w:val="0"/>
          <w:sz w:val="28"/>
          <w:szCs w:val="28"/>
          <w:lang w:eastAsia="hu-HU"/>
          <w14:ligatures w14:val="none"/>
        </w:rPr>
        <w:t xml:space="preserve"> ZSEBLÁMP</w:t>
      </w:r>
      <w:r>
        <w:rPr>
          <w:rFonts w:ascii="Arial" w:eastAsia="Times New Roman" w:hAnsi="Arial" w:cs="Arial"/>
          <w:kern w:val="0"/>
          <w:sz w:val="28"/>
          <w:szCs w:val="28"/>
          <w:lang w:eastAsia="hu-HU"/>
          <w14:ligatures w14:val="none"/>
        </w:rPr>
        <w:t>ÁHOZ</w:t>
      </w:r>
    </w:p>
    <w:p w14:paraId="3040FA41" w14:textId="0CB0A21F" w:rsidR="000B77FF" w:rsidRPr="00F219F2" w:rsidRDefault="005F5086" w:rsidP="00C7178D">
      <w:pPr>
        <w:spacing w:before="480" w:after="240" w:line="240" w:lineRule="auto"/>
        <w:ind w:left="1276" w:right="-23" w:hanging="1418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u-HU"/>
          <w14:ligatures w14:val="none"/>
        </w:rPr>
      </w:pPr>
      <w:r w:rsidRPr="00F219F2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u-HU"/>
          <w14:ligatures w14:val="none"/>
        </w:rPr>
        <w:t>HASZNÁLATI UTASÍTÁS ÉS BIZTONSÁGTECHNIKAI ÚTMUTATÓ</w:t>
      </w:r>
    </w:p>
    <w:p w14:paraId="5C21C269" w14:textId="162C0FE9" w:rsidR="00764D10" w:rsidRPr="00764D10" w:rsidRDefault="000B77FF" w:rsidP="00ED4CCC">
      <w:pPr>
        <w:pStyle w:val="Listaszerbekezds"/>
        <w:numPr>
          <w:ilvl w:val="0"/>
          <w:numId w:val="16"/>
        </w:numPr>
        <w:spacing w:before="120" w:after="0" w:line="240" w:lineRule="auto"/>
        <w:ind w:left="215" w:right="-23" w:hanging="357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MŰSZAKI JELLEMZŐK ÉS JOGI BESOROLÁS</w:t>
      </w:r>
    </w:p>
    <w:p w14:paraId="7A5C8C67" w14:textId="77777777" w:rsidR="00764D10" w:rsidRP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Fényforrás típusa: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VCSEL Lézerdióda (szerszám nélkül cserélhető modul)</w:t>
      </w:r>
    </w:p>
    <w:p w14:paraId="1CB16A26" w14:textId="77777777" w:rsidR="00764D10" w:rsidRPr="00C7178D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Hullámhossz: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940 nm (az emberi és állati szem számára teljesen láthatatlan)</w:t>
      </w:r>
    </w:p>
    <w:p w14:paraId="72C2FD08" w14:textId="77777777" w:rsidR="00C7178D" w:rsidRDefault="00C7178D" w:rsidP="00C7178D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Hullámhossz: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hu-HU"/>
          <w14:ligatures w14:val="none"/>
        </w:rPr>
        <w:t>85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0 nm (az emberi és állati szem számára </w:t>
      </w:r>
      <w:r>
        <w:rPr>
          <w:rFonts w:ascii="Arial" w:eastAsia="Times New Roman" w:hAnsi="Arial" w:cs="Arial"/>
          <w:kern w:val="0"/>
          <w:lang w:eastAsia="hu-HU"/>
          <w14:ligatures w14:val="none"/>
        </w:rPr>
        <w:t>érzékelhető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)</w:t>
      </w:r>
    </w:p>
    <w:p w14:paraId="3534ABE1" w14:textId="3D72142B" w:rsidR="00764D10" w:rsidRPr="00C7178D" w:rsidRDefault="000B77FF" w:rsidP="00C7178D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C7178D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Hatótávolság:</w:t>
      </w:r>
      <w:r w:rsidRPr="00C7178D">
        <w:rPr>
          <w:rFonts w:ascii="Arial" w:eastAsia="Times New Roman" w:hAnsi="Arial" w:cs="Arial"/>
          <w:kern w:val="0"/>
          <w:lang w:eastAsia="hu-HU"/>
          <w14:ligatures w14:val="none"/>
        </w:rPr>
        <w:t xml:space="preserve"> Akár 1</w:t>
      </w:r>
      <w:r w:rsidR="00095B8E" w:rsidRPr="00C7178D">
        <w:rPr>
          <w:rFonts w:ascii="Arial" w:eastAsia="Times New Roman" w:hAnsi="Arial" w:cs="Arial"/>
          <w:kern w:val="0"/>
          <w:lang w:eastAsia="hu-HU"/>
          <w14:ligatures w14:val="none"/>
        </w:rPr>
        <w:t>3</w:t>
      </w:r>
      <w:r w:rsidRPr="00C7178D">
        <w:rPr>
          <w:rFonts w:ascii="Arial" w:eastAsia="Times New Roman" w:hAnsi="Arial" w:cs="Arial"/>
          <w:kern w:val="0"/>
          <w:lang w:eastAsia="hu-HU"/>
          <w14:ligatures w14:val="none"/>
        </w:rPr>
        <w:t>00</w:t>
      </w:r>
      <w:r w:rsidR="00C7178D" w:rsidRPr="00C7178D">
        <w:rPr>
          <w:rFonts w:ascii="Arial" w:eastAsia="Times New Roman" w:hAnsi="Arial" w:cs="Arial"/>
          <w:kern w:val="0"/>
          <w:lang w:eastAsia="hu-HU"/>
          <w14:ligatures w14:val="none"/>
        </w:rPr>
        <w:t>-1600</w:t>
      </w:r>
      <w:r w:rsidRPr="00C7178D">
        <w:rPr>
          <w:rFonts w:ascii="Arial" w:eastAsia="Times New Roman" w:hAnsi="Arial" w:cs="Arial"/>
          <w:kern w:val="0"/>
          <w:lang w:eastAsia="hu-HU"/>
          <w14:ligatures w14:val="none"/>
        </w:rPr>
        <w:t xml:space="preserve"> méter (összefókuszált fénysugárnál, megfelelő éjjellátó készülék használatával)</w:t>
      </w:r>
    </w:p>
    <w:p w14:paraId="2A29F0C0" w14:textId="1C5F9828" w:rsidR="00E400D4" w:rsidRPr="00176EA0" w:rsidRDefault="000B77FF" w:rsidP="00E400D4">
      <w:pPr>
        <w:pStyle w:val="Listaszerbekezds"/>
        <w:numPr>
          <w:ilvl w:val="0"/>
          <w:numId w:val="17"/>
        </w:numPr>
        <w:spacing w:after="12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Szabványossági besorolás: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 az </w:t>
      </w:r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>MSZ EN 60825-1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szabvány szerint </w:t>
      </w:r>
      <w:proofErr w:type="spellStart"/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>Class</w:t>
      </w:r>
      <w:proofErr w:type="spellEnd"/>
      <w:r w:rsidRPr="00F219F2">
        <w:rPr>
          <w:rFonts w:ascii="Arial" w:eastAsia="Times New Roman" w:hAnsi="Arial" w:cs="Arial"/>
          <w:kern w:val="0"/>
          <w:lang w:eastAsia="hu-HU"/>
          <w14:ligatures w14:val="none"/>
        </w:rPr>
        <w:t xml:space="preserve"> 3R lézerosztál</w:t>
      </w:r>
      <w:r w:rsidR="00E400D4" w:rsidRPr="00F219F2">
        <w:rPr>
          <w:rFonts w:ascii="Arial" w:eastAsia="Times New Roman" w:hAnsi="Arial" w:cs="Arial"/>
          <w:kern w:val="0"/>
          <w:lang w:eastAsia="hu-HU"/>
          <w14:ligatures w14:val="none"/>
        </w:rPr>
        <w:t>y</w:t>
      </w:r>
      <w:r w:rsidR="00E400D4">
        <w:rPr>
          <w:rFonts w:ascii="Arial" w:eastAsia="Times New Roman" w:hAnsi="Arial" w:cs="Arial"/>
          <w:kern w:val="0"/>
          <w:lang w:eastAsia="hu-HU"/>
          <w14:ligatures w14:val="none"/>
        </w:rPr>
        <w:t>.</w:t>
      </w:r>
    </w:p>
    <w:p w14:paraId="3DAFD00A" w14:textId="77777777" w:rsidR="003B5815" w:rsidRPr="00764D10" w:rsidRDefault="003B5815" w:rsidP="003B5815">
      <w:pPr>
        <w:pStyle w:val="Listaszerbekezds"/>
        <w:spacing w:after="0" w:line="240" w:lineRule="auto"/>
        <w:ind w:left="0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</w:p>
    <w:p w14:paraId="597ADD08" w14:textId="6ED2CA1C" w:rsidR="000B77FF" w:rsidRPr="00764D10" w:rsidRDefault="00C7178D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2</w:t>
      </w:r>
      <w:r w:rsidR="000B77FF"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. LÉZERDIÓDA-MODUL CSERE</w:t>
      </w:r>
    </w:p>
    <w:p w14:paraId="597E5572" w14:textId="772A7762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Áramtalanítás: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Csavarja le a hátsó kupakot, és vegye ki az akkumulátort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EA0D293" w14:textId="0AEF860B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Szétszerelés: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Tekerje le a lámpa elülső, lencsés fejrészét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ABB3B46" w14:textId="05C4154F" w:rsidR="000B77FF" w:rsidRPr="00764D10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Csere: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Csavarja ki a réz színű VCSEL modult, majd tekerje be a helyére az újat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5BDDDF85" w14:textId="26372E5F" w:rsidR="000B77FF" w:rsidRDefault="000B77FF" w:rsidP="00ED4CCC">
      <w:pPr>
        <w:numPr>
          <w:ilvl w:val="0"/>
          <w:numId w:val="9"/>
        </w:numPr>
        <w:spacing w:after="0" w:line="240" w:lineRule="auto"/>
        <w:ind w:left="426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Összeszerelés: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Csavarja vissza a lencsés fejet, helyezze be az akkumulátort, majd csavarja vissza szorosan a zárókupakot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0C86A096" w14:textId="77777777" w:rsidR="00C7178D" w:rsidRPr="00764D10" w:rsidRDefault="00C7178D" w:rsidP="00C7178D">
      <w:pPr>
        <w:spacing w:after="0" w:line="240" w:lineRule="auto"/>
        <w:ind w:left="360" w:right="-24"/>
        <w:rPr>
          <w:rFonts w:ascii="Arial" w:eastAsia="Times New Roman" w:hAnsi="Arial" w:cs="Arial"/>
          <w:kern w:val="0"/>
          <w:lang w:eastAsia="hu-HU"/>
          <w14:ligatures w14:val="none"/>
        </w:rPr>
      </w:pPr>
    </w:p>
    <w:p w14:paraId="69D4CB27" w14:textId="77777777" w:rsidR="000B77FF" w:rsidRPr="00764D10" w:rsidRDefault="000B77FF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6. JOGI ÉS BIZTONSÁGI ELŐÍRÁSOK</w:t>
      </w:r>
    </w:p>
    <w:p w14:paraId="23828F35" w14:textId="77777777" w:rsidR="000B77FF" w:rsidRP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Szemvédelem és lézerbiztonság</w:t>
      </w:r>
    </w:p>
    <w:p w14:paraId="1AD6B02D" w14:textId="3D947ED7" w:rsidR="00764D10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Bár a 940 nm-es fény az emberi és állati szem számára láthatatlan,</w:t>
      </w:r>
      <w:r w:rsidR="00C7178D">
        <w:rPr>
          <w:rFonts w:ascii="Arial" w:eastAsia="Times New Roman" w:hAnsi="Arial" w:cs="Arial"/>
          <w:kern w:val="0"/>
          <w:lang w:eastAsia="hu-HU"/>
          <w14:ligatures w14:val="none"/>
        </w:rPr>
        <w:t xml:space="preserve"> 850 nm érzékelhető </w:t>
      </w:r>
      <w:r w:rsidR="00C7178D" w:rsidRPr="00764D10">
        <w:rPr>
          <w:rFonts w:ascii="Arial" w:eastAsia="Times New Roman" w:hAnsi="Arial" w:cs="Arial"/>
          <w:kern w:val="0"/>
          <w:lang w:eastAsia="hu-HU"/>
          <w14:ligatures w14:val="none"/>
        </w:rPr>
        <w:t>közvetlenül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működő lámpába nézni tilos és életveszélyes! A láthatatlan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lézersugárzás súlyos szaruhártya- vagy retinakárosodást okozhat anélkül, hogy pislogási reflexet váltana ki</w:t>
      </w:r>
      <w:r w:rsidR="00F219F2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20FCFC81" w14:textId="77777777" w:rsidR="00C7178D" w:rsidRDefault="00C7178D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</w:p>
    <w:p w14:paraId="6835D84B" w14:textId="77777777" w:rsidR="00C7178D" w:rsidRDefault="00C7178D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</w:p>
    <w:p w14:paraId="0B90DFBF" w14:textId="1EFBCC66" w:rsidR="00764D10" w:rsidRPr="003B5815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lastRenderedPageBreak/>
        <w:t>Működés ellenőrzése</w:t>
      </w:r>
      <w:r w:rsidRPr="003B5815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:</w:t>
      </w:r>
      <w:r w:rsidRPr="003B5815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3B5815" w:rsidRPr="003B5815">
        <w:rPr>
          <w:rFonts w:ascii="Arial" w:hAnsi="Arial" w:cs="Arial"/>
        </w:rPr>
        <w:t xml:space="preserve">Az </w:t>
      </w:r>
      <w:proofErr w:type="spellStart"/>
      <w:r w:rsidR="003B5815" w:rsidRPr="003B5815">
        <w:rPr>
          <w:rFonts w:ascii="Arial" w:hAnsi="Arial" w:cs="Arial"/>
        </w:rPr>
        <w:t>infrafényvető</w:t>
      </w:r>
      <w:proofErr w:type="spellEnd"/>
      <w:r w:rsidR="003B5815" w:rsidRPr="003B5815">
        <w:rPr>
          <w:rFonts w:ascii="Arial" w:hAnsi="Arial" w:cs="Arial"/>
        </w:rPr>
        <w:t xml:space="preserve"> működését kizárólag éjjellátó készülékkel, vagy egy okostelefon fényképezőgépén keresztül ellenőrizze</w:t>
      </w:r>
      <w:r w:rsidR="00F219F2">
        <w:rPr>
          <w:rFonts w:ascii="Arial" w:hAnsi="Arial" w:cs="Arial"/>
        </w:rPr>
        <w:t xml:space="preserve">! </w:t>
      </w:r>
      <w:r w:rsidR="003B5815" w:rsidRPr="003B5815">
        <w:rPr>
          <w:rFonts w:ascii="Arial" w:hAnsi="Arial" w:cs="Arial"/>
        </w:rPr>
        <w:t xml:space="preserve">Ha a telefont fényképezési módba kapcsolja, és az </w:t>
      </w:r>
      <w:proofErr w:type="spellStart"/>
      <w:r w:rsidR="003B5815" w:rsidRPr="003B5815">
        <w:rPr>
          <w:rFonts w:ascii="Arial" w:hAnsi="Arial" w:cs="Arial"/>
        </w:rPr>
        <w:t>infra</w:t>
      </w:r>
      <w:r w:rsidR="0078300E">
        <w:rPr>
          <w:rFonts w:ascii="Arial" w:hAnsi="Arial" w:cs="Arial"/>
        </w:rPr>
        <w:t>fény</w:t>
      </w:r>
      <w:r w:rsidR="003B5815" w:rsidRPr="003B5815">
        <w:rPr>
          <w:rFonts w:ascii="Arial" w:hAnsi="Arial" w:cs="Arial"/>
        </w:rPr>
        <w:t>vetőt</w:t>
      </w:r>
      <w:proofErr w:type="spellEnd"/>
      <w:r w:rsidR="003B5815" w:rsidRPr="003B5815">
        <w:rPr>
          <w:rFonts w:ascii="Arial" w:hAnsi="Arial" w:cs="Arial"/>
        </w:rPr>
        <w:t xml:space="preserve"> a kamera lencséje elé helyezi, a telefon kijelzőjén keresztül kékes-lilás fényként látható a kibocsátott fénysugár.</w:t>
      </w:r>
    </w:p>
    <w:p w14:paraId="5DCB425A" w14:textId="75C7C300" w:rsidR="000B77FF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Biztonsági kiegészítés: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speciális lencsekialakítás és a diódán található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diffúzor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miatt a fény nem koncentrálható egyetlen mikroszkopikus pontba, így gyújtóhatással („égetéssel”) nem rendelkezik.</w:t>
      </w:r>
    </w:p>
    <w:p w14:paraId="4B6F1E43" w14:textId="77777777" w:rsidR="00C7178D" w:rsidRPr="00764D10" w:rsidRDefault="00C7178D" w:rsidP="00C7178D">
      <w:pPr>
        <w:pStyle w:val="Listaszerbekezds"/>
        <w:spacing w:after="0" w:line="240" w:lineRule="auto"/>
        <w:ind w:left="0" w:right="-24"/>
        <w:rPr>
          <w:rFonts w:ascii="Arial" w:eastAsia="Times New Roman" w:hAnsi="Arial" w:cs="Arial"/>
          <w:kern w:val="0"/>
          <w:lang w:eastAsia="hu-HU"/>
          <w14:ligatures w14:val="none"/>
        </w:rPr>
      </w:pPr>
    </w:p>
    <w:p w14:paraId="60C9DAF0" w14:textId="77777777" w:rsidR="00C7178D" w:rsidRPr="00C7178D" w:rsidRDefault="00C7178D" w:rsidP="00C7178D">
      <w:pPr>
        <w:spacing w:before="120" w:after="0" w:line="240" w:lineRule="auto"/>
        <w:ind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C7178D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Hőtermelés és tárolás</w:t>
      </w:r>
    </w:p>
    <w:p w14:paraId="341C5BBA" w14:textId="77777777" w:rsidR="00764D10" w:rsidRDefault="000B77FF" w:rsidP="00C7178D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A beépített, nagyteljesítményű VCSEL lézerdióda működés közben hőt bocsát ki. Hosszabb üzemidő alatt az alumínium burkolat természetes módon, </w:t>
      </w:r>
      <w:r w:rsidRPr="0078300E">
        <w:rPr>
          <w:rFonts w:ascii="Arial" w:eastAsia="Times New Roman" w:hAnsi="Arial" w:cs="Arial"/>
          <w:kern w:val="0"/>
          <w:lang w:eastAsia="hu-HU"/>
          <w14:ligatures w14:val="none"/>
        </w:rPr>
        <w:t>akár 45°C-ig is felmelegedhet.</w:t>
      </w:r>
    </w:p>
    <w:p w14:paraId="1E4A5B0C" w14:textId="77777777" w:rsidR="00764D10" w:rsidRDefault="000B77FF" w:rsidP="00ED4CCC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Zárt környezetben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(zsebben, hátizsákban, fegyvertokban, nem szellőző helyen) a tartós használat vagy a véletlen bekapcsolás szigorúan tilos! A túlmelegedés tönkreteszi a diódát és tűzveszélyes.</w:t>
      </w:r>
    </w:p>
    <w:p w14:paraId="77127B74" w14:textId="186EB244" w:rsidR="000939B1" w:rsidRPr="00764D10" w:rsidRDefault="000B77FF" w:rsidP="000939B1">
      <w:pPr>
        <w:pStyle w:val="Listaszerbekezds"/>
        <w:numPr>
          <w:ilvl w:val="0"/>
          <w:numId w:val="17"/>
        </w:numPr>
        <w:spacing w:after="0" w:line="240" w:lineRule="auto"/>
        <w:ind w:left="0" w:right="-23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Véletlen bekapcsolás elleni védelem: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FD4104" w:rsidRPr="00764D10">
        <w:rPr>
          <w:rFonts w:ascii="Arial" w:eastAsia="Times New Roman" w:hAnsi="Arial" w:cs="Arial"/>
          <w:kern w:val="0"/>
          <w:lang w:eastAsia="hu-HU"/>
          <w14:ligatures w14:val="none"/>
        </w:rPr>
        <w:t>A kapcsoló a véletlen bekapcsolás ellen oldaltakarással biztosított</w:t>
      </w:r>
      <w:r w:rsidR="00FD4104">
        <w:rPr>
          <w:rFonts w:ascii="Arial" w:eastAsia="Times New Roman" w:hAnsi="Arial" w:cs="Arial"/>
          <w:kern w:val="0"/>
          <w:lang w:eastAsia="hu-HU"/>
          <w14:ligatures w14:val="none"/>
        </w:rPr>
        <w:t xml:space="preserve">. 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Szállítás és tárolás előtt a hátsó kupakot fél fordulattal tekerje le, így az áramkör megszakad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="00FD4104">
        <w:rPr>
          <w:rFonts w:ascii="Arial" w:eastAsia="Times New Roman" w:hAnsi="Arial" w:cs="Arial"/>
          <w:kern w:val="0"/>
          <w:lang w:eastAsia="hu-HU"/>
          <w14:ligatures w14:val="none"/>
        </w:rPr>
        <w:t>A teljes védelem érdekében a s</w:t>
      </w:r>
      <w:r w:rsidR="00FD4104" w:rsidRPr="00764D10">
        <w:rPr>
          <w:rFonts w:ascii="Arial" w:eastAsia="Times New Roman" w:hAnsi="Arial" w:cs="Arial"/>
          <w:kern w:val="0"/>
          <w:lang w:eastAsia="hu-HU"/>
          <w14:ligatures w14:val="none"/>
        </w:rPr>
        <w:t>zállítás és tárolás előtt</w:t>
      </w:r>
      <w:r w:rsidR="00FD4104">
        <w:rPr>
          <w:rFonts w:ascii="Arial" w:eastAsia="Times New Roman" w:hAnsi="Arial" w:cs="Arial"/>
          <w:kern w:val="0"/>
          <w:lang w:eastAsia="hu-HU"/>
          <w14:ligatures w14:val="none"/>
        </w:rPr>
        <w:t xml:space="preserve"> célszerű az akkumulátort eltávolítani, így megelőzhető a véletlen bekapcsolás!</w:t>
      </w:r>
      <w:r w:rsidR="00FD4104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készüléket soha ne hagyja bekapcsolt állapotban felügyelet nélkül. </w:t>
      </w:r>
      <w:r w:rsidR="000939B1">
        <w:rPr>
          <w:rFonts w:ascii="Arial" w:eastAsia="Times New Roman" w:hAnsi="Arial" w:cs="Arial"/>
          <w:kern w:val="0"/>
          <w:lang w:eastAsia="hu-HU"/>
          <w14:ligatures w14:val="none"/>
        </w:rPr>
        <w:t>A túlzott hőterhelés</w:t>
      </w:r>
      <w:r w:rsidR="000939B1" w:rsidRPr="00764D10">
        <w:rPr>
          <w:rFonts w:ascii="Arial" w:eastAsia="Times New Roman" w:hAnsi="Arial" w:cs="Arial"/>
          <w:kern w:val="0"/>
          <w:lang w:eastAsia="hu-HU"/>
          <w14:ligatures w14:val="none"/>
        </w:rPr>
        <w:t>ből eredő meghibásodásokra a jótállás nem terjed ki!</w:t>
      </w:r>
    </w:p>
    <w:p w14:paraId="25B74C4C" w14:textId="77777777" w:rsidR="00C7178D" w:rsidRDefault="00FD4104" w:rsidP="002C7F7E">
      <w:pPr>
        <w:pStyle w:val="Listaszerbekezds"/>
        <w:numPr>
          <w:ilvl w:val="0"/>
          <w:numId w:val="17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Kültéren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légmozgás biztosítja a megfelelő hűtést.</w:t>
      </w:r>
      <w:r w:rsidR="002C7F7E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</w:p>
    <w:p w14:paraId="047C98CA" w14:textId="79E6C8EE" w:rsidR="000B77FF" w:rsidRPr="002C7F7E" w:rsidRDefault="002C7F7E" w:rsidP="00C7178D">
      <w:pPr>
        <w:pStyle w:val="Listaszerbekezds"/>
        <w:spacing w:after="0" w:line="240" w:lineRule="auto"/>
        <w:ind w:left="0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>
        <w:rPr>
          <w:rFonts w:ascii="Arial" w:eastAsia="Times New Roman" w:hAnsi="Arial" w:cs="Arial"/>
          <w:kern w:val="0"/>
          <w:lang w:eastAsia="hu-HU"/>
          <w14:ligatures w14:val="none"/>
        </w:rPr>
        <w:t xml:space="preserve">     </w:t>
      </w:r>
      <w:r w:rsidRPr="002C7F7E">
        <w:rPr>
          <w:rFonts w:ascii="Arial" w:eastAsia="Times New Roman" w:hAnsi="Arial" w:cs="Arial"/>
          <w:kern w:val="0"/>
          <w:lang w:eastAsia="hu-HU"/>
          <w14:ligatures w14:val="none"/>
        </w:rPr>
        <w:t xml:space="preserve">                                                                                                   </w:t>
      </w:r>
    </w:p>
    <w:p w14:paraId="7F5604B9" w14:textId="22002060" w:rsidR="00C7178D" w:rsidRPr="00764D10" w:rsidRDefault="000B77FF" w:rsidP="00C7178D">
      <w:pPr>
        <w:spacing w:before="120" w:after="0" w:line="240" w:lineRule="auto"/>
        <w:ind w:left="-142" w:right="-24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Vadászati jogi nyilatkozat</w:t>
      </w:r>
    </w:p>
    <w:p w14:paraId="41E7D926" w14:textId="6C8CF6BB" w:rsidR="000B77FF" w:rsidRDefault="000B77FF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Figyelem!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Az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infrafényvető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éjjellátó vagy digitális céltechnikai eszközzel történő, vadászati célú alkalmazására a mindenkori hatályos nemzeti vadászati jogszabályok, törvények és a helyi vadásztársaság belső szabályzata irányadó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hatályos jogszabályokba ütköző, jogszerűtlen vagy engedély nélküli használatból eredő következményekért a gyártó és a forgalmazó semmilyen jogi vagy anyagi felelősséget nem vállal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2C468D63" w14:textId="77777777" w:rsidR="00C7178D" w:rsidRPr="00764D10" w:rsidRDefault="00C7178D" w:rsidP="00764D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</w:p>
    <w:p w14:paraId="33BF5C89" w14:textId="77777777" w:rsidR="00ED4CCC" w:rsidRDefault="000B77FF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7. KARBANTARTÁS ÉS TISZTÍTÁS</w:t>
      </w:r>
    </w:p>
    <w:p w14:paraId="03E79E6D" w14:textId="42BCB75A" w:rsidR="000B77FF" w:rsidRPr="00ED4CCC" w:rsidRDefault="000B77FF" w:rsidP="00ED4CCC">
      <w:pPr>
        <w:pStyle w:val="Listaszerbekezds"/>
        <w:numPr>
          <w:ilvl w:val="0"/>
          <w:numId w:val="18"/>
        </w:numPr>
        <w:spacing w:after="0" w:line="240" w:lineRule="auto"/>
        <w:ind w:left="0" w:right="-24" w:hanging="142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ED4CCC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Vízállóság és menetek: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készülék IP65-ös védelemmel rendelkezik (esőálló), de víz alá meríteni tilos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 xml:space="preserve">! 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>Időközönként törölje át a kapcsolókupak és az elemtartó meneteit száraz ronggyal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ED4CCC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pormentesítés után a tökéletes zárás és a gumi O-gyűrűk épsége érdekében vékonyan kenje át a meneteket </w:t>
      </w:r>
      <w:r w:rsidRPr="0084090C">
        <w:rPr>
          <w:rFonts w:ascii="Arial" w:eastAsia="Times New Roman" w:hAnsi="Arial" w:cs="Arial"/>
          <w:kern w:val="0"/>
          <w:lang w:eastAsia="hu-HU"/>
          <w14:ligatures w14:val="none"/>
        </w:rPr>
        <w:t>szilikonzsírral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67B57045" w14:textId="398EEFDC" w:rsidR="000B77FF" w:rsidRPr="001D1371" w:rsidRDefault="000B77FF" w:rsidP="00ED4CCC">
      <w:pPr>
        <w:numPr>
          <w:ilvl w:val="0"/>
          <w:numId w:val="18"/>
        </w:numPr>
        <w:spacing w:after="0" w:line="240" w:lineRule="auto"/>
        <w:ind w:left="0" w:right="-24" w:hanging="142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Az optika tisztítása: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Óvja a frontlencsét a fizikai sérülésektől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A lencsére rakódott por csökkenti a fény intenzitását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</w:t>
      </w:r>
      <w:r w:rsidRPr="0084090C">
        <w:rPr>
          <w:rFonts w:ascii="Arial" w:eastAsia="Times New Roman" w:hAnsi="Arial" w:cs="Arial"/>
          <w:kern w:val="0"/>
          <w:lang w:eastAsia="hu-HU"/>
          <w14:ligatures w14:val="none"/>
        </w:rPr>
        <w:t>A szennyeződést vagy sarat tilos száraz ronggyal dörzsölni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, mert a kemény porszemcsék megkarcolják a</w:t>
      </w:r>
      <w:r w:rsidR="0084090C">
        <w:rPr>
          <w:rFonts w:ascii="Arial" w:eastAsia="Times New Roman" w:hAnsi="Arial" w:cs="Arial"/>
          <w:kern w:val="0"/>
          <w:lang w:eastAsia="hu-HU"/>
          <w14:ligatures w14:val="none"/>
        </w:rPr>
        <w:t xml:space="preserve"> lencsét</w:t>
      </w:r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! A tisztításhoz használjon sűrítettlevegős spray-t, finom optikai ecsetet vagy speciális </w:t>
      </w:r>
      <w:proofErr w:type="spellStart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>mikroszálas</w:t>
      </w:r>
      <w:proofErr w:type="spellEnd"/>
      <w:r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tisztítókendőt</w:t>
      </w:r>
      <w:r w:rsidR="00327F5C" w:rsidRPr="001D1371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  <w:r w:rsidR="001D1371" w:rsidRPr="001D1371">
        <w:rPr>
          <w:rFonts w:ascii="Arial" w:hAnsi="Arial" w:cs="Arial"/>
        </w:rPr>
        <w:t xml:space="preserve"> Fizikai sérülés, nem rendeltetésszerű használat vagy az előírt karbantartás elmulasztása esetén a jótállás érvényét veszti.</w:t>
      </w:r>
    </w:p>
    <w:p w14:paraId="36A0FB82" w14:textId="36A56A1F" w:rsidR="000B77FF" w:rsidRPr="00764D10" w:rsidRDefault="000B77FF" w:rsidP="00FD66A9">
      <w:pPr>
        <w:spacing w:before="120" w:after="0" w:line="240" w:lineRule="auto"/>
        <w:ind w:left="-142" w:right="-23"/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</w:pPr>
      <w:r w:rsidRPr="00764D10">
        <w:rPr>
          <w:rFonts w:ascii="Arial" w:eastAsia="Times New Roman" w:hAnsi="Arial" w:cs="Arial"/>
          <w:b/>
          <w:bCs/>
          <w:kern w:val="0"/>
          <w:lang w:eastAsia="hu-HU"/>
          <w14:ligatures w14:val="none"/>
        </w:rPr>
        <w:t>8. HULLADÉKKEZELÉSI TÁJÉKOZTATÓ (KÖRNYEZETVÉDELEM)</w:t>
      </w:r>
    </w:p>
    <w:p w14:paraId="7011FE25" w14:textId="7C48EFA6" w:rsidR="00764D10" w:rsidRDefault="001D1371" w:rsidP="00ED4CCC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764D10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4D2C9C7" wp14:editId="042AB329">
            <wp:simplePos x="0" y="0"/>
            <wp:positionH relativeFrom="margin">
              <wp:posOffset>6179185</wp:posOffset>
            </wp:positionH>
            <wp:positionV relativeFrom="paragraph">
              <wp:posOffset>465455</wp:posOffset>
            </wp:positionV>
            <wp:extent cx="638175" cy="638175"/>
            <wp:effectExtent l="0" t="0" r="9525" b="9525"/>
            <wp:wrapNone/>
            <wp:docPr id="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7FF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Ez a szimbólum azt jelzi, hogy a termék a 197/2014. (VIII. 1.) Korm. rendelet értelmében elektromos és elektronikus berendezésnek minősül. A tönkrement készüléket, valamint az elhasznált akkumulátorokat </w:t>
      </w:r>
      <w:r w:rsidR="000B77FF" w:rsidRPr="0084090C">
        <w:rPr>
          <w:rFonts w:ascii="Arial" w:eastAsia="Times New Roman" w:hAnsi="Arial" w:cs="Arial"/>
          <w:kern w:val="0"/>
          <w:lang w:eastAsia="hu-HU"/>
          <w14:ligatures w14:val="none"/>
        </w:rPr>
        <w:t>tilos a kommunális (háztartási) hulladékba dobni!</w:t>
      </w:r>
      <w:r w:rsidR="000B77FF" w:rsidRPr="00764D10">
        <w:rPr>
          <w:rFonts w:ascii="Arial" w:eastAsia="Times New Roman" w:hAnsi="Arial" w:cs="Arial"/>
          <w:kern w:val="0"/>
          <w:lang w:eastAsia="hu-HU"/>
          <w14:ligatures w14:val="none"/>
        </w:rPr>
        <w:t xml:space="preserve"> Kérjük, adja le a kijelölt elektronikai hulladékgyűjtő helyeken vagy az értékesítés pontján, hozzájárulva ezzel a környezet védelméhez és az </w:t>
      </w:r>
      <w:r w:rsidR="0084090C" w:rsidRPr="00764D10">
        <w:rPr>
          <w:rFonts w:ascii="Arial" w:eastAsia="Times New Roman" w:hAnsi="Arial" w:cs="Arial"/>
          <w:kern w:val="0"/>
          <w:lang w:eastAsia="hu-HU"/>
          <w14:ligatures w14:val="none"/>
        </w:rPr>
        <w:t>újra hasznosításhoz</w:t>
      </w:r>
      <w:r w:rsidR="00FF4E7F">
        <w:rPr>
          <w:rFonts w:ascii="Arial" w:eastAsia="Times New Roman" w:hAnsi="Arial" w:cs="Arial"/>
          <w:kern w:val="0"/>
          <w:lang w:eastAsia="hu-HU"/>
          <w14:ligatures w14:val="none"/>
        </w:rPr>
        <w:t>!</w:t>
      </w:r>
    </w:p>
    <w:p w14:paraId="1B40A0F7" w14:textId="024716F9" w:rsidR="0068651B" w:rsidRPr="0084090C" w:rsidRDefault="00ED4CCC" w:rsidP="00EA1010">
      <w:pPr>
        <w:spacing w:after="0" w:line="240" w:lineRule="auto"/>
        <w:ind w:left="-142" w:right="-24"/>
        <w:rPr>
          <w:rFonts w:ascii="Arial" w:eastAsia="Times New Roman" w:hAnsi="Arial" w:cs="Arial"/>
          <w:kern w:val="0"/>
          <w:lang w:eastAsia="hu-HU"/>
          <w14:ligatures w14:val="none"/>
        </w:rPr>
      </w:pPr>
      <w:r w:rsidRPr="00E92C29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340ABB7E" wp14:editId="77D2E3F5">
            <wp:simplePos x="0" y="0"/>
            <wp:positionH relativeFrom="margin">
              <wp:posOffset>-114935</wp:posOffset>
            </wp:positionH>
            <wp:positionV relativeFrom="paragraph">
              <wp:posOffset>41910</wp:posOffset>
            </wp:positionV>
            <wp:extent cx="591185" cy="416560"/>
            <wp:effectExtent l="0" t="0" r="0" b="2540"/>
            <wp:wrapNone/>
            <wp:docPr id="19734032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651B" w:rsidRPr="0084090C" w:rsidSect="00682E7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C6E"/>
    <w:multiLevelType w:val="multilevel"/>
    <w:tmpl w:val="D89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519EB"/>
    <w:multiLevelType w:val="hybridMultilevel"/>
    <w:tmpl w:val="5C2463C2"/>
    <w:lvl w:ilvl="0" w:tplc="CF64BA86">
      <w:start w:val="1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16850E38"/>
    <w:multiLevelType w:val="multilevel"/>
    <w:tmpl w:val="7646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F6219"/>
    <w:multiLevelType w:val="hybridMultilevel"/>
    <w:tmpl w:val="BA4C70AE"/>
    <w:lvl w:ilvl="0" w:tplc="7806163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8F7790C"/>
    <w:multiLevelType w:val="multilevel"/>
    <w:tmpl w:val="3BC0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E7B61"/>
    <w:multiLevelType w:val="multilevel"/>
    <w:tmpl w:val="F506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714C9"/>
    <w:multiLevelType w:val="hybridMultilevel"/>
    <w:tmpl w:val="49F8385E"/>
    <w:lvl w:ilvl="0" w:tplc="CF64BA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193"/>
    <w:multiLevelType w:val="multilevel"/>
    <w:tmpl w:val="5EBA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A1C60"/>
    <w:multiLevelType w:val="multilevel"/>
    <w:tmpl w:val="6D48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61551D"/>
    <w:multiLevelType w:val="multilevel"/>
    <w:tmpl w:val="EB328E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074C5"/>
    <w:multiLevelType w:val="multilevel"/>
    <w:tmpl w:val="6FA486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F569BA"/>
    <w:multiLevelType w:val="multilevel"/>
    <w:tmpl w:val="BD10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E1C31"/>
    <w:multiLevelType w:val="multilevel"/>
    <w:tmpl w:val="5F28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C61CE9"/>
    <w:multiLevelType w:val="multilevel"/>
    <w:tmpl w:val="C5EA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9740B2"/>
    <w:multiLevelType w:val="multilevel"/>
    <w:tmpl w:val="612A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D3638C"/>
    <w:multiLevelType w:val="multilevel"/>
    <w:tmpl w:val="7DB4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94982"/>
    <w:multiLevelType w:val="multilevel"/>
    <w:tmpl w:val="767AA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B1445A"/>
    <w:multiLevelType w:val="multilevel"/>
    <w:tmpl w:val="044A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050189">
    <w:abstractNumId w:val="11"/>
  </w:num>
  <w:num w:numId="2" w16cid:durableId="158546539">
    <w:abstractNumId w:val="12"/>
  </w:num>
  <w:num w:numId="3" w16cid:durableId="1593509458">
    <w:abstractNumId w:val="14"/>
  </w:num>
  <w:num w:numId="4" w16cid:durableId="301542091">
    <w:abstractNumId w:val="16"/>
  </w:num>
  <w:num w:numId="5" w16cid:durableId="1341666811">
    <w:abstractNumId w:val="4"/>
  </w:num>
  <w:num w:numId="6" w16cid:durableId="572861458">
    <w:abstractNumId w:val="0"/>
  </w:num>
  <w:num w:numId="7" w16cid:durableId="1095901539">
    <w:abstractNumId w:val="15"/>
  </w:num>
  <w:num w:numId="8" w16cid:durableId="597912066">
    <w:abstractNumId w:val="17"/>
  </w:num>
  <w:num w:numId="9" w16cid:durableId="1407998321">
    <w:abstractNumId w:val="8"/>
  </w:num>
  <w:num w:numId="10" w16cid:durableId="689066720">
    <w:abstractNumId w:val="2"/>
  </w:num>
  <w:num w:numId="11" w16cid:durableId="1544293750">
    <w:abstractNumId w:val="5"/>
  </w:num>
  <w:num w:numId="12" w16cid:durableId="1177384217">
    <w:abstractNumId w:val="7"/>
  </w:num>
  <w:num w:numId="13" w16cid:durableId="262613053">
    <w:abstractNumId w:val="9"/>
  </w:num>
  <w:num w:numId="14" w16cid:durableId="1000163151">
    <w:abstractNumId w:val="13"/>
  </w:num>
  <w:num w:numId="15" w16cid:durableId="1954821191">
    <w:abstractNumId w:val="10"/>
  </w:num>
  <w:num w:numId="16" w16cid:durableId="1835098243">
    <w:abstractNumId w:val="3"/>
  </w:num>
  <w:num w:numId="17" w16cid:durableId="138771196">
    <w:abstractNumId w:val="1"/>
  </w:num>
  <w:num w:numId="18" w16cid:durableId="2125807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D3"/>
    <w:rsid w:val="00014E8A"/>
    <w:rsid w:val="00051960"/>
    <w:rsid w:val="000869D3"/>
    <w:rsid w:val="000939B1"/>
    <w:rsid w:val="00095B8E"/>
    <w:rsid w:val="000A32D0"/>
    <w:rsid w:val="000B77FF"/>
    <w:rsid w:val="000E3350"/>
    <w:rsid w:val="00142649"/>
    <w:rsid w:val="00176EA0"/>
    <w:rsid w:val="001859A2"/>
    <w:rsid w:val="001A0C7D"/>
    <w:rsid w:val="001D1371"/>
    <w:rsid w:val="002131C4"/>
    <w:rsid w:val="0022758B"/>
    <w:rsid w:val="002625D1"/>
    <w:rsid w:val="002C63CA"/>
    <w:rsid w:val="002C7F7E"/>
    <w:rsid w:val="00327F5C"/>
    <w:rsid w:val="00347278"/>
    <w:rsid w:val="00393483"/>
    <w:rsid w:val="003B5815"/>
    <w:rsid w:val="005165C8"/>
    <w:rsid w:val="00533EE7"/>
    <w:rsid w:val="005F5086"/>
    <w:rsid w:val="00621FE6"/>
    <w:rsid w:val="00651CDF"/>
    <w:rsid w:val="00657789"/>
    <w:rsid w:val="00682E72"/>
    <w:rsid w:val="0068651B"/>
    <w:rsid w:val="006C67AA"/>
    <w:rsid w:val="007138EE"/>
    <w:rsid w:val="00730921"/>
    <w:rsid w:val="00764D10"/>
    <w:rsid w:val="0078300E"/>
    <w:rsid w:val="00797B9A"/>
    <w:rsid w:val="0084090C"/>
    <w:rsid w:val="008A1138"/>
    <w:rsid w:val="008A3AE1"/>
    <w:rsid w:val="008D1930"/>
    <w:rsid w:val="008F572B"/>
    <w:rsid w:val="009277FF"/>
    <w:rsid w:val="009C0E9B"/>
    <w:rsid w:val="009F4F75"/>
    <w:rsid w:val="00A031F1"/>
    <w:rsid w:val="00A30848"/>
    <w:rsid w:val="00A5793D"/>
    <w:rsid w:val="00A759D3"/>
    <w:rsid w:val="00A86A67"/>
    <w:rsid w:val="00AC7231"/>
    <w:rsid w:val="00AE2B5F"/>
    <w:rsid w:val="00AF75CC"/>
    <w:rsid w:val="00B01312"/>
    <w:rsid w:val="00B10A42"/>
    <w:rsid w:val="00B27CBA"/>
    <w:rsid w:val="00B80117"/>
    <w:rsid w:val="00BF1063"/>
    <w:rsid w:val="00C7178D"/>
    <w:rsid w:val="00C90707"/>
    <w:rsid w:val="00CA303C"/>
    <w:rsid w:val="00D36918"/>
    <w:rsid w:val="00E400D4"/>
    <w:rsid w:val="00E51245"/>
    <w:rsid w:val="00E7671C"/>
    <w:rsid w:val="00E84767"/>
    <w:rsid w:val="00E929BE"/>
    <w:rsid w:val="00E92C29"/>
    <w:rsid w:val="00EA1010"/>
    <w:rsid w:val="00EA1DD0"/>
    <w:rsid w:val="00ED4CCC"/>
    <w:rsid w:val="00F04A66"/>
    <w:rsid w:val="00F219F2"/>
    <w:rsid w:val="00F36B7F"/>
    <w:rsid w:val="00F45EE9"/>
    <w:rsid w:val="00F770A8"/>
    <w:rsid w:val="00FB03A8"/>
    <w:rsid w:val="00FD4104"/>
    <w:rsid w:val="00FD66A9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3193"/>
  <w15:chartTrackingRefBased/>
  <w15:docId w15:val="{09DC90D6-84E7-4B8D-91A0-77BCCA9A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69D3"/>
  </w:style>
  <w:style w:type="paragraph" w:styleId="Cmsor1">
    <w:name w:val="heading 1"/>
    <w:basedOn w:val="Norml"/>
    <w:next w:val="Norml"/>
    <w:link w:val="Cmsor1Char"/>
    <w:uiPriority w:val="9"/>
    <w:qFormat/>
    <w:rsid w:val="00086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86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869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86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869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86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86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86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86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86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86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869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869D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869D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869D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869D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869D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869D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86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86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86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86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86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869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869D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869D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86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869D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869D3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F7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EA1DD0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EA101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A1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gytechnika.com/termek/940x-4-tipu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nagytechnika.com/termek/940x-4-tip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691</Words>
  <Characters>4775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Nagy</dc:creator>
  <cp:keywords/>
  <dc:description/>
  <cp:lastModifiedBy>Sándor Nagy</cp:lastModifiedBy>
  <cp:revision>6</cp:revision>
  <cp:lastPrinted>2026-07-06T21:13:00Z</cp:lastPrinted>
  <dcterms:created xsi:type="dcterms:W3CDTF">2026-07-06T11:27:00Z</dcterms:created>
  <dcterms:modified xsi:type="dcterms:W3CDTF">2026-07-07T13:16:00Z</dcterms:modified>
</cp:coreProperties>
</file>